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311" w:rsidR="007B2FBF" w:rsidP="000D0B64" w:rsidRDefault="00B926EF" w14:paraId="2B303AA7" w14:textId="77777777">
      <w:pPr>
        <w:jc w:val="center"/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pPr>
      <w:r w:rsidRPr="00D23311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TERMO DE RENÚNCIA</w:t>
      </w:r>
    </w:p>
    <w:p w:rsidRPr="00D23311" w:rsidR="00B926EF" w:rsidP="000D0B64" w:rsidRDefault="00B926EF" w14:paraId="7446D7D4" w14:textId="77777777">
      <w:pPr>
        <w:jc w:val="both"/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pPr>
    </w:p>
    <w:p w:rsidRPr="0029592E" w:rsidR="00BC60D6" w:rsidP="000D0B64" w:rsidRDefault="001820AF" w14:paraId="5CD2E4F0" w14:textId="77777777">
      <w:pPr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  <w:r w:rsidRP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Pelo presente instrumento,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"/>
            <w:enabled/>
            <w:calcOnExit w:val="0"/>
            <w:textInput>
              <w:default w:val="&lt;&lt; nome do inativo &gt;&gt;"/>
            </w:textInput>
          </w:ffData>
        </w:fldChar>
      </w:r>
      <w:bookmarkStart w:name="Text1" w:id="0"/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nome do inativo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bookmarkEnd w:id="0"/>
      <w:r w:rsidRPr="0029592E" w:rsidR="00B926E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2"/>
            <w:enabled/>
            <w:calcOnExit w:val="0"/>
            <w:textInput>
              <w:default w:val="&lt;&lt; nacionalidade do inativo &gt;&gt;"/>
            </w:textInput>
          </w:ffData>
        </w:fldChar>
      </w:r>
      <w:bookmarkStart w:name="Text2" w:id="1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&lt;&lt; nacionalidade do inativo &gt;&gt;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1"/>
      <w:r w:rsidRPr="0029592E" w:rsidR="00B926E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3"/>
            <w:enabled/>
            <w:calcOnExit w:val="0"/>
            <w:textInput>
              <w:default w:val="&lt;&lt; estado civil do inativo &gt;&gt;"/>
            </w:textInput>
          </w:ffData>
        </w:fldChar>
      </w:r>
      <w:bookmarkStart w:name="Text3" w:id="2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&lt;&lt; estado civil do inativo &gt;&gt;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2"/>
      <w:r w:rsidRPr="0029592E" w:rsidR="007013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4"/>
            <w:enabled/>
            <w:calcOnExit w:val="0"/>
            <w:textInput>
              <w:default w:val="&lt;&lt; cargo de aposentadoria &gt;&gt;"/>
            </w:textInput>
          </w:ffData>
        </w:fldChar>
      </w:r>
      <w:bookmarkStart w:name="Text4" w:id="3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&lt;&lt; cargo de aposentadoria &gt;&gt;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3"/>
      <w:r w:rsidRPr="0029592E" w:rsidR="00B926E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6806A7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inscrito no CPF/MF sob o nº</w:t>
      </w:r>
      <w:r w:rsidRPr="0029592E" w:rsidR="00B926E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4"/>
      <w:r w:rsidRPr="0029592E" w:rsidR="00FB1EA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com documento de identidade RG de nº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5"/>
      <w:r w:rsidRPr="0029592E" w:rsidR="00FB1EA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residente e domiciliado em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7"/>
            <w:enabled/>
            <w:calcOnExit w:val="0"/>
            <w:textInput>
              <w:default w:val="&lt;&lt; inserir endereço completo &gt;&gt;"/>
            </w:textInput>
          </w:ffData>
        </w:fldChar>
      </w:r>
      <w:bookmarkStart w:name="Text7" w:id="6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&lt;&lt; inserir endereço completo &gt;&gt;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6"/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CEP 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instrText xml:space="preserve"> FORMTEXT </w:instrTex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separate"/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noProof/>
          <w:snapToGrid w:val="0"/>
          <w:sz w:val="24"/>
          <w:szCs w:val="24"/>
          <w:lang w:val="pt-BR" w:eastAsia="pt-BR"/>
        </w:rPr>
        <w:t> </w:t>
      </w:r>
      <w:r w:rsidRPr="0029592E" w:rsidR="0029592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fldChar w:fldCharType="end"/>
      </w:r>
      <w:bookmarkEnd w:id="7"/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="006F520E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 xml:space="preserve">com endereço eletrônico 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begin">
          <w:ffData>
            <w:name w:val="Text19"/>
            <w:enabled/>
            <w:calcOnExit w:val="0"/>
            <w:textInput>
              <w:default w:val="&lt;&lt; inserir e-mail &gt;&gt;"/>
            </w:textInput>
          </w:ffData>
        </w:fldChar>
      </w:r>
      <w:bookmarkStart w:name="Text19" w:id="8"/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separate"/>
      </w:r>
      <w:r w:rsidR="006F520E">
        <w:rPr>
          <w:rFonts w:ascii="Times New Roman" w:hAnsi="Times New Roman" w:eastAsia="Times New Roman" w:cs="Times New Roman"/>
          <w:noProof/>
          <w:snapToGrid w:val="0"/>
          <w:szCs w:val="22"/>
          <w:lang w:val="pt-BR" w:eastAsia="pt-BR"/>
        </w:rPr>
        <w:t>&lt;&lt; inserir e-mail &gt;&gt;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end"/>
      </w:r>
      <w:bookmarkEnd w:id="8"/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 xml:space="preserve"> e contato telefônico através do número 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begin">
          <w:ffData>
            <w:name w:val="Text20"/>
            <w:enabled/>
            <w:calcOnExit w:val="0"/>
            <w:textInput>
              <w:default w:val="&lt;&lt; inserir nº completo, com DDD &gt;&gt;"/>
            </w:textInput>
          </w:ffData>
        </w:fldChar>
      </w:r>
      <w:bookmarkStart w:name="Text20" w:id="9"/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instrText xml:space="preserve"> FORMTEXT </w:instrTex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separate"/>
      </w:r>
      <w:r w:rsidR="006F520E">
        <w:rPr>
          <w:rFonts w:ascii="Times New Roman" w:hAnsi="Times New Roman" w:eastAsia="Times New Roman" w:cs="Times New Roman"/>
          <w:noProof/>
          <w:snapToGrid w:val="0"/>
          <w:szCs w:val="22"/>
          <w:lang w:val="pt-BR" w:eastAsia="pt-BR"/>
        </w:rPr>
        <w:t>&lt;&lt; inserir nº completo, com DDD &gt;&gt;</w:t>
      </w:r>
      <w:r w:rsidR="006F520E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end"/>
      </w:r>
      <w:bookmarkEnd w:id="9"/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45427F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renuncio</w:t>
      </w:r>
      <w:r w:rsidRPr="0029592E" w:rsidR="000A0A02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FB1EA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com efeitos a partir da</w:t>
      </w:r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presente data, em caráter</w:t>
      </w:r>
      <w:r w:rsidRPr="0029592E" w:rsidR="006806A7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amplo, geral,</w:t>
      </w:r>
      <w:r w:rsidRPr="0029592E" w:rsidR="0045427F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irrevogável e irretratável</w:t>
      </w:r>
      <w:r w:rsidRPr="0029592E" w:rsidR="009F6A5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</w:p>
    <w:p w:rsidRPr="0029592E" w:rsidR="00BC60D6" w:rsidP="000D0B64" w:rsidRDefault="00BC60D6" w14:paraId="21A5AE05" w14:textId="77777777">
      <w:pPr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</w:p>
    <w:p w:rsidRPr="0029592E" w:rsidR="00421A38" w:rsidP="007813BB" w:rsidRDefault="00A74456" w14:paraId="6C11BFB1" w14:textId="77777777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  <w:sdt>
        <w:sdtPr>
          <w:rPr>
            <w:rFonts w:ascii="Times New Roman" w:hAnsi="Times New Roman" w:eastAsia="Times New Roman" w:cs="Times New Roman"/>
            <w:snapToGrid w:val="0"/>
            <w:sz w:val="24"/>
            <w:szCs w:val="24"/>
            <w:lang w:val="pt-BR" w:eastAsia="pt-BR"/>
          </w:rPr>
          <w:id w:val="-21307639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9592E">
            <w:rPr>
              <w:rFonts w:hint="eastAsia" w:ascii="MS Gothic" w:hAnsi="MS Gothic" w:eastAsia="MS Gothic" w:cs="Times New Roman"/>
              <w:snapToGrid w:val="0"/>
              <w:sz w:val="24"/>
              <w:szCs w:val="24"/>
              <w:lang w:val="pt-BR" w:eastAsia="pt-BR"/>
            </w:rPr>
            <w:t>☐</w:t>
          </w:r>
        </w:sdtContent>
      </w:sdt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AC2CA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na qualidade de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substituído</w:t>
      </w:r>
      <w:r w:rsidRPr="0029592E" w:rsidR="007013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/representado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BC6E5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na(s)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ação</w:t>
      </w:r>
      <w:r w:rsidRPr="0029592E" w:rsidR="00E2583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(ões)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coleti</w:t>
      </w:r>
      <w:r w:rsidRPr="0029592E" w:rsidR="002613F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va</w:t>
      </w:r>
      <w:r w:rsidRPr="0029592E" w:rsidR="00E2583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(s)</w:t>
      </w:r>
      <w:r w:rsidRPr="0029592E" w:rsidR="002613F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B81B9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ajuiza</w:t>
      </w:r>
      <w:r w:rsidRPr="0029592E" w:rsidR="005D7131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da</w:t>
      </w:r>
      <w:r w:rsidRPr="0029592E" w:rsidR="00BC6E5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(s)</w:t>
      </w:r>
      <w:r w:rsidRPr="0029592E" w:rsidR="00957C1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 sob o</w:t>
      </w:r>
      <w:r w:rsidRPr="0029592E" w:rsidR="00C2603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(s)</w:t>
      </w:r>
      <w:r w:rsidRPr="0029592E" w:rsidR="00D95CB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processo</w:t>
      </w:r>
      <w:r w:rsidRPr="0029592E" w:rsidR="00C2603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(s)</w:t>
      </w:r>
      <w:r w:rsidRPr="0029592E" w:rsidR="00D95CB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de</w:t>
      </w:r>
      <w:r w:rsidRPr="0029592E" w:rsidR="00C26039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número(s)</w:t>
      </w:r>
      <w:r w:rsidRPr="0029592E" w:rsidR="00957C1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9"/>
            <w:enabled/>
            <w:calcOnExit w:val="0"/>
            <w:textInput>
              <w:default w:val="&lt;&lt; número(s) do(s) processo(s) &gt;&gt;"/>
            </w:textInput>
          </w:ffData>
        </w:fldChar>
      </w:r>
      <w:bookmarkStart w:name="Text9" w:id="10"/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número(s) do(s) processo(s)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bookmarkEnd w:id="10"/>
      <w:r w:rsidRPr="0029592E" w:rsidR="008D1E7C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em </w:t>
      </w:r>
      <w:r w:rsidRPr="0029592E" w:rsidR="00131157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trâmite perante o </w:t>
      </w:r>
      <w:r w:rsidRPr="0029592E" w:rsidR="00F5764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Tribunal Regional Federal </w:t>
      </w:r>
      <w:r w:rsidRPr="0029592E" w:rsidR="00E817F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da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0"/>
            <w:enabled/>
            <w:calcOnExit w:val="0"/>
            <w:textInput>
              <w:default w:val="&lt;&lt;  inserir Região &gt;&gt;"/>
            </w:textInput>
          </w:ffData>
        </w:fldChar>
      </w:r>
      <w:bookmarkStart w:name="Text10" w:id="11"/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 inserir Região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bookmarkEnd w:id="11"/>
      <w:r w:rsidRPr="0029592E" w:rsidR="00F5764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Região</w:t>
      </w:r>
      <w:r w:rsidRPr="0029592E" w:rsidR="007A7442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BD142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por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nome(s) da(s) associação(ões) &gt;&gt;"/>
            </w:textInput>
          </w:ffData>
        </w:fldChar>
      </w:r>
      <w:bookmarkStart w:name="Text11" w:id="12"/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nome(s) da(s) associação(ões)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bookmarkEnd w:id="12"/>
      <w:r w:rsidRPr="0029592E" w:rsidR="00BD142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5D7131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5D7131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associação</w:t>
      </w:r>
      <w:r w:rsidRPr="0029592E" w:rsidR="00BC60D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(ões)</w:t>
      </w:r>
      <w:r w:rsidRPr="0029592E" w:rsidR="005D7131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 xml:space="preserve"> </w:t>
      </w:r>
      <w:r w:rsidRPr="0029592E" w:rsidR="002613F8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não aderente</w:t>
      </w:r>
      <w:r w:rsidRPr="0029592E" w:rsidR="00BC60D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(s)</w:t>
      </w:r>
      <w:r w:rsidRPr="0029592E" w:rsidR="002613F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aos termos de acordo </w:t>
      </w:r>
      <w:r w:rsidRPr="0029592E" w:rsidR="007013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firmados</w:t>
      </w:r>
      <w:r w:rsidRPr="0029592E" w:rsidR="00E24A8A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conjuntamente</w:t>
      </w:r>
      <w:r w:rsidRPr="0029592E" w:rsidR="00C8361C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com </w:t>
      </w:r>
      <w:r w:rsidRPr="0029592E" w:rsidR="002613F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o Conselho Curador dos Honorários Advocatícios ("CCHA"),</w:t>
      </w:r>
      <w:r w:rsidRPr="0029592E" w:rsidR="00957C1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a </w:t>
      </w:r>
      <w:r w:rsidRPr="0029592E" w:rsidR="00421A3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todo e qualquer direito</w:t>
      </w:r>
      <w:r w:rsidRPr="0029592E" w:rsidR="00F5764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421A38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e/ou expectativa de direito</w:t>
      </w:r>
      <w:r w:rsidRPr="0029592E" w:rsidR="00BC5D1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relacionado ao pagamento de cotas de honorários advocatícios previsto no art. 31 da Lei n. 13.327/2016</w:t>
      </w:r>
      <w:r w:rsidRPr="0029592E" w:rsidR="009B415D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discutido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s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na(s) referida(s) demanda</w:t>
      </w:r>
      <w:r w:rsidRPr="0029592E" w:rsidR="00994E5C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s</w:t>
      </w:r>
      <w:r w:rsidRPr="0029592E" w:rsidR="00994E5C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)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,</w:t>
      </w:r>
      <w:r w:rsidRPr="0029592E" w:rsidR="009B415D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sob pena de aplicação de multa contratual, </w:t>
      </w:r>
      <w:r w:rsidRPr="0029592E" w:rsidR="00A93F53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em conf</w:t>
      </w:r>
      <w:r w:rsidRPr="0029592E" w:rsidR="004109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ormidade com a cláusula décima quarta</w:t>
      </w:r>
      <w:r w:rsidRPr="0029592E" w:rsidR="009C05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do respectivo</w:t>
      </w:r>
      <w:r w:rsidRPr="0029592E" w:rsidR="009B415D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termo</w:t>
      </w:r>
      <w:r w:rsidRPr="0029592E" w:rsidR="005428A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de acordo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; e/ou</w:t>
      </w:r>
    </w:p>
    <w:p w:rsidRPr="0029592E" w:rsidR="00BC60D6" w:rsidP="00BC60D6" w:rsidRDefault="00BC60D6" w14:paraId="7FF3ED3F" w14:textId="77777777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</w:p>
    <w:p w:rsidRPr="0029592E" w:rsidR="00BC60D6" w:rsidP="007813BB" w:rsidRDefault="00A74456" w14:paraId="4BE18525" w14:textId="77777777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  <w:sdt>
        <w:sdtPr>
          <w:rPr>
            <w:rFonts w:ascii="Times New Roman" w:hAnsi="Times New Roman" w:eastAsia="Times New Roman" w:cs="Times New Roman"/>
            <w:snapToGrid w:val="0"/>
            <w:sz w:val="24"/>
            <w:szCs w:val="24"/>
            <w:lang w:val="pt-BR" w:eastAsia="pt-BR"/>
          </w:rPr>
          <w:id w:val="-183691375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9592E">
            <w:rPr>
              <w:rFonts w:hint="eastAsia" w:ascii="MS Gothic" w:hAnsi="MS Gothic" w:eastAsia="MS Gothic" w:cs="Times New Roman"/>
              <w:snapToGrid w:val="0"/>
              <w:sz w:val="24"/>
              <w:szCs w:val="24"/>
              <w:lang w:val="pt-BR" w:eastAsia="pt-BR"/>
            </w:rPr>
            <w:t>☐</w:t>
          </w:r>
        </w:sdtContent>
      </w:sdt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na qualidade de autor da ação judicial proposta em face da União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e/ou CCHA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autuada 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sob o(s) processo(s) de número(s) 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9"/>
            <w:enabled/>
            <w:calcOnExit w:val="0"/>
            <w:textInput>
              <w:default w:val="&lt;&lt; número(s) do(s) processo(s) &gt;&gt;"/>
            </w:textInput>
          </w:ffData>
        </w:fldCha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29592E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número(s) do(s) processo(s) &gt;&gt;</w:t>
      </w:r>
      <w:r w:rsidR="0029592E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em trâmite perante o Tribunal Regional Federal da 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0"/>
            <w:enabled/>
            <w:calcOnExit w:val="0"/>
            <w:textInput>
              <w:default w:val="&lt;&lt;  inserir Região &gt;&gt;"/>
            </w:textInput>
          </w:ffData>
        </w:fldCha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932CE6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 inserir Região &gt;&gt;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Região, </w:t>
      </w:r>
      <w:r w:rsidRPr="0029592E" w:rsidR="0090727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a 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todo e qualquer direito e/ou expectativa de direito relacionado ao pagamento de cotas de honorários advocatícios previsto no art. 31 da Lei n. 13.327/2016,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discutidos na(s) referida(s) demanda(s),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sob pena de aplicação de multa contratual, em conformida</w:t>
      </w:r>
      <w:r w:rsidRPr="0029592E" w:rsidR="004109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de com a cláusula décima quarta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9C05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do respectivo</w:t>
      </w:r>
      <w:r w:rsidRPr="0029592E" w:rsidR="00BC60D6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termo de acordo;</w:t>
      </w:r>
      <w:r w:rsidRPr="0029592E" w:rsidR="006B4941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e/ou</w:t>
      </w:r>
    </w:p>
    <w:p w:rsidRPr="0029592E" w:rsidR="007813BB" w:rsidP="007813BB" w:rsidRDefault="007813BB" w14:paraId="25BDAEA4" w14:textId="77777777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</w:p>
    <w:p w:rsidRPr="0029592E" w:rsidR="007813BB" w:rsidP="007813BB" w:rsidRDefault="00A74456" w14:paraId="78E18704" w14:textId="77777777">
      <w:pPr>
        <w:pStyle w:val="ListParagraph"/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  <w:sdt>
        <w:sdtPr>
          <w:rPr>
            <w:rFonts w:ascii="Times New Roman" w:hAnsi="Times New Roman" w:eastAsia="Times New Roman" w:cs="Times New Roman"/>
            <w:snapToGrid w:val="0"/>
            <w:sz w:val="24"/>
            <w:szCs w:val="24"/>
            <w:lang w:val="pt-BR" w:eastAsia="pt-BR"/>
          </w:rPr>
          <w:id w:val="49307516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932CE6">
            <w:rPr>
              <w:rFonts w:hint="eastAsia" w:ascii="MS Gothic" w:hAnsi="MS Gothic" w:eastAsia="MS Gothic" w:cs="Times New Roman"/>
              <w:snapToGrid w:val="0"/>
              <w:sz w:val="24"/>
              <w:szCs w:val="24"/>
              <w:lang w:val="pt-BR" w:eastAsia="pt-BR"/>
            </w:rPr>
            <w:t>☐</w:t>
          </w:r>
        </w:sdtContent>
      </w:sdt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na qualidade de substituído/representado na(s) ação(ões) coletiva(s) ajuizada(s), sob o(s) processo(s) de número(s) 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9"/>
            <w:enabled/>
            <w:calcOnExit w:val="0"/>
            <w:textInput>
              <w:default w:val="&lt;&lt; número(s) do(s) processo(s) &gt;&gt;"/>
            </w:textInput>
          </w:ffData>
        </w:fldCha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932CE6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número(s) do(s) processo(s) &gt;&gt;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em trâmite perante o Tribunal Regional Federal da 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0"/>
            <w:enabled/>
            <w:calcOnExit w:val="0"/>
            <w:textInput>
              <w:default w:val="&lt;&lt;  inserir Região &gt;&gt;"/>
            </w:textInput>
          </w:ffData>
        </w:fldCha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932CE6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 inserir Região &gt;&gt;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Região, por 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begin">
          <w:ffData>
            <w:name w:val="Text11"/>
            <w:enabled/>
            <w:calcOnExit w:val="0"/>
            <w:textInput>
              <w:default w:val="&lt;&lt; nome(s) da(s) associação(ões) &gt;&gt;"/>
            </w:textInput>
          </w:ffData>
        </w:fldCha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instrText xml:space="preserve"> FORMTEXT </w:instrTex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separate"/>
      </w:r>
      <w:r w:rsidR="00932CE6">
        <w:rPr>
          <w:rFonts w:ascii="Times New Roman" w:hAnsi="Times New Roman" w:eastAsia="Times New Roman" w:cs="Times New Roman"/>
          <w:b/>
          <w:noProof/>
          <w:snapToGrid w:val="0"/>
          <w:sz w:val="24"/>
          <w:szCs w:val="24"/>
          <w:lang w:val="pt-BR" w:eastAsia="pt-BR"/>
        </w:rPr>
        <w:t>&lt;&lt; nome(s) da(s) associação(ões) &gt;&gt;</w:t>
      </w:r>
      <w:r w:rsidR="00932CE6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fldChar w:fldCharType="end"/>
      </w:r>
      <w:r w:rsidRPr="0029592E" w:rsidR="007813BB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,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</w:t>
      </w:r>
      <w:r w:rsidRPr="0029592E" w:rsidR="007813BB">
        <w:rPr>
          <w:rFonts w:ascii="Times New Roman" w:hAnsi="Times New Roman" w:eastAsia="Times New Roman" w:cs="Times New Roman"/>
          <w:b/>
          <w:snapToGrid w:val="0"/>
          <w:sz w:val="24"/>
          <w:szCs w:val="24"/>
          <w:lang w:val="pt-BR" w:eastAsia="pt-BR"/>
        </w:rPr>
        <w:t>associação(ões) aderente(s)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aos termos de acordo firmados conjuntamente com o Conselho Curador dos Honorários Advocatícios ("CCHA"), a todo e qualquer direito e/ou expectativa de direito relacionado ao pagamento de cotas de honorários advocatícios previsto no art. 31 da Lei n. 13.327/2016, discutidos na(s) referida(s) demanda</w:t>
      </w:r>
      <w:r w:rsidRPr="0029592E" w:rsidR="002C5DD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(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s</w:t>
      </w:r>
      <w:r w:rsidRPr="0029592E" w:rsidR="002C5DD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)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, sob pena de aplicação de multa contratual, em conformidade com a </w:t>
      </w:r>
      <w:r w:rsidRPr="0029592E" w:rsidR="00AD26A1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>cláusula décima terceira</w:t>
      </w:r>
      <w:r w:rsidRPr="0029592E" w:rsidR="009C05A0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do respectivo</w:t>
      </w:r>
      <w:r w:rsidRPr="0029592E" w:rsidR="007813BB"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  <w:t xml:space="preserve"> termo de acordo.</w:t>
      </w:r>
    </w:p>
    <w:p w:rsidRPr="0029592E" w:rsidR="00421A38" w:rsidP="000D0B64" w:rsidRDefault="00421A38" w14:paraId="7F05A28E" w14:textId="77777777">
      <w:pPr>
        <w:jc w:val="both"/>
        <w:rPr>
          <w:rFonts w:ascii="Times New Roman" w:hAnsi="Times New Roman" w:eastAsia="Times New Roman" w:cs="Times New Roman"/>
          <w:snapToGrid w:val="0"/>
          <w:sz w:val="24"/>
          <w:szCs w:val="24"/>
          <w:lang w:val="pt-BR" w:eastAsia="pt-BR"/>
        </w:rPr>
      </w:pPr>
    </w:p>
    <w:p w:rsidRPr="00CF75A1" w:rsidR="00932CE6" w:rsidP="00932CE6" w:rsidRDefault="00932CE6" w14:paraId="163A1667" w14:textId="1038A727">
      <w:pPr>
        <w:jc w:val="center"/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pP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begin">
          <w:ffData>
            <w:name w:val="Text14"/>
            <w:enabled/>
            <w:calcOnExit w:val="0"/>
            <w:textInput>
              <w:default w:val="&lt;&lt; inserir local: Cidade/Estado &gt;&gt;"/>
            </w:textInput>
          </w:ffData>
        </w:fldChar>
      </w:r>
      <w:bookmarkStart w:name="Text14" w:id="13"/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instrText xml:space="preserve"> FORMTEXT </w:instrTex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separate"/>
      </w:r>
      <w:r w:rsidRPr="00E860B2">
        <w:rPr>
          <w:rFonts w:ascii="Times New Roman" w:hAnsi="Times New Roman" w:eastAsia="Times New Roman" w:cs="Times New Roman"/>
          <w:noProof/>
          <w:snapToGrid w:val="0"/>
          <w:szCs w:val="22"/>
          <w:lang w:val="pt-BR" w:eastAsia="pt-BR"/>
        </w:rPr>
        <w:t>&lt;&lt; inserir local: Cidade/Estado &gt;&gt;</w: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end"/>
      </w:r>
      <w:bookmarkEnd w:id="13"/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 xml:space="preserve">, </w: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begin">
          <w:ffData>
            <w:name w:val="Text15"/>
            <w:enabled/>
            <w:calcOnExit w:val="0"/>
            <w:textInput>
              <w:default w:val="&lt;&lt; inserir dia &gt;&gt;"/>
            </w:textInput>
          </w:ffData>
        </w:fldChar>
      </w:r>
      <w:bookmarkStart w:name="Text15" w:id="14"/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instrText xml:space="preserve"> FORMTEXT </w:instrTex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separate"/>
      </w:r>
      <w:r w:rsidRPr="00E860B2">
        <w:rPr>
          <w:rFonts w:ascii="Times New Roman" w:hAnsi="Times New Roman" w:eastAsia="Times New Roman" w:cs="Times New Roman"/>
          <w:noProof/>
          <w:snapToGrid w:val="0"/>
          <w:szCs w:val="22"/>
          <w:lang w:val="pt-BR" w:eastAsia="pt-BR"/>
        </w:rPr>
        <w:t>&lt;&lt; inserir dia &gt;&gt;</w: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fldChar w:fldCharType="end"/>
      </w:r>
      <w:bookmarkEnd w:id="14"/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 xml:space="preserve">, de </w:t>
      </w:r>
      <w:r w:rsidRPr="00E860B2">
        <w:rPr>
          <w:rFonts w:ascii="Book Antiqua" w:hAnsi="Book Antiqua"/>
          <w:bCs/>
          <w:sz w:val="20"/>
          <w:szCs w:val="20"/>
        </w:rPr>
        <w:fldChar w:fldCharType="begin">
          <w:ffData>
            <w:name w:val="Dropdown9"/>
            <w:enabled/>
            <w:calcOnExit w:val="0"/>
            <w:helpText w:type="text" w:val="Selecionar se pessoa jurídica, empresário individual ou pessoa física. Em caso de dúvidas, conferir no site www.receita.fazenda.gov.br."/>
            <w:statusText w:type="text" w:val="Selecionar se pessoa jurídica, empresário individual ou pessoa física. Em caso de dúvidas, conferir no site www.receita.fazenda.gov.br."/>
            <w:ddList>
              <w:result w:val="1"/>
              <w:listEntry w:val="&lt;Selecione&gt;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name="Dropdown9" w:id="15"/>
      <w:r w:rsidRPr="00E860B2">
        <w:rPr>
          <w:rFonts w:ascii="Book Antiqua" w:hAnsi="Book Antiqua"/>
          <w:bCs/>
          <w:sz w:val="20"/>
          <w:szCs w:val="20"/>
          <w:lang w:val="pt-BR"/>
        </w:rPr>
        <w:instrText xml:space="preserve"> FORMDROPDOWN </w:instrText>
      </w:r>
      <w:r w:rsidR="00A74456">
        <w:rPr>
          <w:rFonts w:ascii="Book Antiqua" w:hAnsi="Book Antiqua"/>
          <w:bCs/>
          <w:sz w:val="20"/>
          <w:szCs w:val="20"/>
        </w:rPr>
      </w:r>
      <w:r w:rsidR="00A74456">
        <w:rPr>
          <w:rFonts w:ascii="Book Antiqua" w:hAnsi="Book Antiqua"/>
          <w:bCs/>
          <w:sz w:val="20"/>
          <w:szCs w:val="20"/>
        </w:rPr>
        <w:fldChar w:fldCharType="separate"/>
      </w:r>
      <w:r w:rsidRPr="00E860B2">
        <w:rPr>
          <w:rFonts w:ascii="Book Antiqua" w:hAnsi="Book Antiqua"/>
          <w:bCs/>
          <w:sz w:val="20"/>
          <w:szCs w:val="20"/>
        </w:rPr>
        <w:fldChar w:fldCharType="end"/>
      </w:r>
      <w:bookmarkEnd w:id="15"/>
      <w:r w:rsidRPr="00E860B2">
        <w:rPr>
          <w:rFonts w:ascii="Book Antiqua" w:hAnsi="Book Antiqua"/>
          <w:bCs/>
          <w:sz w:val="20"/>
          <w:szCs w:val="20"/>
          <w:lang w:val="pt-BR"/>
        </w:rPr>
        <w:t xml:space="preserve"> </w:t>
      </w:r>
      <w:r w:rsidRPr="00E860B2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>de 202</w:t>
      </w:r>
      <w:r w:rsidR="009415C7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>4</w:t>
      </w:r>
      <w:r w:rsidRPr="00CF75A1"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  <w:t>.</w:t>
      </w:r>
    </w:p>
    <w:p w:rsidR="00932CE6" w:rsidP="00932CE6" w:rsidRDefault="00932CE6" w14:paraId="4D7A27C9" w14:textId="77777777">
      <w:pPr>
        <w:jc w:val="center"/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pPr>
    </w:p>
    <w:p w:rsidRPr="00CF75A1" w:rsidR="00932CE6" w:rsidP="006F520E" w:rsidRDefault="00932CE6" w14:paraId="625536F7" w14:textId="77777777">
      <w:pPr>
        <w:rPr>
          <w:rFonts w:ascii="Times New Roman" w:hAnsi="Times New Roman" w:eastAsia="Times New Roman" w:cs="Times New Roman"/>
          <w:snapToGrid w:val="0"/>
          <w:szCs w:val="22"/>
          <w:lang w:val="pt-BR" w:eastAsia="pt-BR"/>
        </w:rPr>
      </w:pPr>
    </w:p>
    <w:p w:rsidRPr="006738F2" w:rsidR="00932CE6" w:rsidP="00932CE6" w:rsidRDefault="00932CE6" w14:paraId="7A2A7F9D" w14:textId="77777777">
      <w:pPr>
        <w:jc w:val="center"/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pPr>
      <w:r w:rsidRPr="00CF75A1">
        <w:rPr>
          <w:rFonts w:ascii="Times New Roman" w:hAnsi="Times New Roman" w:eastAsia="Times New Roman" w:cs="Times New Roman"/>
          <w:szCs w:val="22"/>
          <w:lang w:val="pt-BR"/>
        </w:rPr>
        <w:t>________________________________________________</w:t>
      </w:r>
      <w:r w:rsidRPr="00CF75A1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br/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6"/>
            <w:enabled/>
            <w:calcOnExit w:val="0"/>
            <w:textInput>
              <w:default w:val="&lt;&lt; nome completo do inativo &gt;&gt;"/>
            </w:textInput>
          </w:ffData>
        </w:fldChar>
      </w:r>
      <w:bookmarkStart w:name="Text16" w:id="16"/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hAnsi="TimesNewRomanPS-BoldMT" w:eastAsia="Times New Roman" w:cs="Times New Roman"/>
          <w:b/>
          <w:bCs/>
          <w:noProof/>
          <w:color w:val="000000"/>
          <w:szCs w:val="22"/>
          <w:lang w:val="pt-BR" w:eastAsia="pt-BR"/>
        </w:rPr>
        <w:t>&lt;&lt; nome completo do inativo &gt;&gt;</w: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6"/>
    </w:p>
    <w:p w:rsidRPr="006738F2" w:rsidR="00932CE6" w:rsidP="00932CE6" w:rsidRDefault="00932CE6" w14:paraId="4B6E9ABA" w14:textId="77777777">
      <w:pPr>
        <w:jc w:val="center"/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pP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7"/>
            <w:enabled/>
            <w:calcOnExit w:val="0"/>
            <w:textInput>
              <w:default w:val="&lt;&lt; CPF do inativo &gt;&gt;"/>
            </w:textInput>
          </w:ffData>
        </w:fldChar>
      </w:r>
      <w:bookmarkStart w:name="Text17" w:id="17"/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hAnsi="TimesNewRomanPS-BoldMT" w:eastAsia="Times New Roman" w:cs="Times New Roman"/>
          <w:b/>
          <w:bCs/>
          <w:noProof/>
          <w:color w:val="000000"/>
          <w:szCs w:val="22"/>
          <w:lang w:val="pt-BR" w:eastAsia="pt-BR"/>
        </w:rPr>
        <w:t>&lt;&lt; CPF do inativo &gt;&gt;</w: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7"/>
    </w:p>
    <w:p w:rsidRPr="00D23311" w:rsidR="00411FE5" w:rsidP="00932CE6" w:rsidRDefault="00932CE6" w14:paraId="6D32B29A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begin">
          <w:ffData>
            <w:name w:val="Text18"/>
            <w:enabled/>
            <w:calcOnExit w:val="0"/>
            <w:textInput>
              <w:default w:val="&lt;&lt; cargo da aposentadoria &gt;&gt;"/>
            </w:textInput>
          </w:ffData>
        </w:fldChar>
      </w:r>
      <w:bookmarkStart w:name="Text18" w:id="18"/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instrText xml:space="preserve"> FORMTEXT </w:instrTex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separate"/>
      </w:r>
      <w:r w:rsidRPr="006738F2">
        <w:rPr>
          <w:rFonts w:ascii="TimesNewRomanPS-BoldMT" w:hAnsi="TimesNewRomanPS-BoldMT" w:eastAsia="Times New Roman" w:cs="Times New Roman"/>
          <w:b/>
          <w:bCs/>
          <w:noProof/>
          <w:color w:val="000000"/>
          <w:szCs w:val="22"/>
          <w:lang w:val="pt-BR" w:eastAsia="pt-BR"/>
        </w:rPr>
        <w:t>&lt;&lt; cargo da aposentadoria &gt;&gt;</w:t>
      </w:r>
      <w:r w:rsidRPr="006738F2">
        <w:rPr>
          <w:rFonts w:ascii="TimesNewRomanPS-BoldMT" w:hAnsi="TimesNewRomanPS-BoldMT" w:eastAsia="Times New Roman" w:cs="Times New Roman"/>
          <w:b/>
          <w:bCs/>
          <w:color w:val="000000"/>
          <w:szCs w:val="22"/>
          <w:lang w:val="pt-BR" w:eastAsia="pt-BR"/>
        </w:rPr>
        <w:fldChar w:fldCharType="end"/>
      </w:r>
      <w:bookmarkEnd w:id="18"/>
    </w:p>
    <w:sectPr w:rsidRPr="00D23311" w:rsidR="00411F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D5E" w:rsidP="00A40F4B" w:rsidRDefault="00076D5E" w14:paraId="027578B7" w14:textId="77777777">
      <w:r>
        <w:separator/>
      </w:r>
    </w:p>
  </w:endnote>
  <w:endnote w:type="continuationSeparator" w:id="0">
    <w:p w:rsidR="00076D5E" w:rsidP="00A40F4B" w:rsidRDefault="00076D5E" w14:paraId="1C744C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D5E" w:rsidP="00A40F4B" w:rsidRDefault="00076D5E" w14:paraId="4CFAA067" w14:textId="77777777">
      <w:r>
        <w:separator/>
      </w:r>
    </w:p>
  </w:footnote>
  <w:footnote w:type="continuationSeparator" w:id="0">
    <w:p w:rsidR="00076D5E" w:rsidP="00A40F4B" w:rsidRDefault="00076D5E" w14:paraId="7E436FDB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CE6" w:rsidP="00932CE6" w:rsidRDefault="009415C7" w14:paraId="78D3E62B" w14:textId="3F986724">
    <w:pPr>
      <w:pStyle w:val="Header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44EB69F" wp14:anchorId="54B9B202">
              <wp:simplePos x="0" y="0"/>
              <wp:positionH relativeFrom="column">
                <wp:posOffset>5455506</wp:posOffset>
              </wp:positionH>
              <wp:positionV relativeFrom="paragraph">
                <wp:posOffset>-210820</wp:posOffset>
              </wp:positionV>
              <wp:extent cx="747423" cy="302150"/>
              <wp:effectExtent l="0" t="0" r="0" b="3175"/>
              <wp:wrapNone/>
              <wp:docPr id="2" name="Text Box 2" descr="" titl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423" cy="302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415C7" w:rsidR="009415C7" w:rsidRDefault="009415C7" w14:paraId="06035048" w14:textId="02C440D8">
                          <w:pPr>
                            <w:rPr>
                              <w:lang w:val="pt-BR"/>
                            </w:rPr>
                          </w:pPr>
                          <w:r w:rsidRPr="009415C7">
                            <w:rPr>
                              <w:sz w:val="24"/>
                              <w:szCs w:val="32"/>
                              <w:lang w:val="pt-BR"/>
                            </w:rPr>
                            <w:t>Versão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B9B202">
              <v:stroke joinstyle="miter"/>
              <v:path gradientshapeok="t" o:connecttype="rect"/>
            </v:shapetype>
            <v:shape id="Text Box 2" style="position:absolute;left:0;text-align:left;margin-left:429.55pt;margin-top:-16.6pt;width:58.8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">
              <v:textbox>
                <w:txbxContent>
                  <w:p w:rsidRPr="009415C7" w:rsidR="009415C7" w:rsidRDefault="009415C7" w14:paraId="06035048" w14:textId="02C440D8">
                    <w:pPr>
                      <w:rPr>
                        <w:lang w:val="pt-BR"/>
                      </w:rPr>
                    </w:pPr>
                    <w:r w:rsidRPr="009415C7">
                      <w:rPr>
                        <w:sz w:val="24"/>
                        <w:szCs w:val="32"/>
                        <w:lang w:val="pt-BR"/>
                      </w:rPr>
                      <w:t>Versão 2</w:t>
                    </w:r>
                  </w:p>
                </w:txbxContent>
              </v:textbox>
            </v:shape>
          </w:pict>
        </mc:Fallback>
      </mc:AlternateContent>
    </w:r>
    <w:r w:rsidRPr="00932CE6" w:rsidR="00932CE6">
      <w:rPr>
        <w:noProof/>
        <w:lang w:val="pt-BR" w:eastAsia="pt-BR"/>
      </w:rPr>
      <w:drawing>
        <wp:inline distT="0" distB="0" distL="0" distR="0" wp14:anchorId="3DFF1386" wp14:editId="7D9CD883">
          <wp:extent cx="1870075" cy="828689"/>
          <wp:effectExtent l="0" t="0" r="0" b="9525"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cso\Pictures\ANA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862" cy="84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2CE6" w:rsidP="00932CE6" w:rsidRDefault="00932CE6" w14:paraId="7431F0AF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49E6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A84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F1CB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B06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FC3910"/>
    <w:multiLevelType w:val="multilevel"/>
    <w:tmpl w:val="7B24B224"/>
    <w:numStyleLink w:val="BMHeadings"/>
  </w:abstractNum>
  <w:abstractNum w:abstractNumId="1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59030D9"/>
    <w:multiLevelType w:val="hybridMultilevel"/>
    <w:tmpl w:val="72E65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78588">
    <w:abstractNumId w:val="13"/>
  </w:num>
  <w:num w:numId="2" w16cid:durableId="1101099526">
    <w:abstractNumId w:val="7"/>
  </w:num>
  <w:num w:numId="3" w16cid:durableId="397824797">
    <w:abstractNumId w:val="11"/>
  </w:num>
  <w:num w:numId="4" w16cid:durableId="1975715286">
    <w:abstractNumId w:val="8"/>
  </w:num>
  <w:num w:numId="5" w16cid:durableId="48384132">
    <w:abstractNumId w:val="9"/>
  </w:num>
  <w:num w:numId="6" w16cid:durableId="951671938">
    <w:abstractNumId w:val="4"/>
  </w:num>
  <w:num w:numId="7" w16cid:durableId="414521811">
    <w:abstractNumId w:val="11"/>
  </w:num>
  <w:num w:numId="8" w16cid:durableId="2057317831">
    <w:abstractNumId w:val="6"/>
  </w:num>
  <w:num w:numId="9" w16cid:durableId="354960169">
    <w:abstractNumId w:val="5"/>
  </w:num>
  <w:num w:numId="10" w16cid:durableId="1959292536">
    <w:abstractNumId w:val="5"/>
  </w:num>
  <w:num w:numId="11" w16cid:durableId="943997326">
    <w:abstractNumId w:val="5"/>
  </w:num>
  <w:num w:numId="12" w16cid:durableId="1142844221">
    <w:abstractNumId w:val="5"/>
  </w:num>
  <w:num w:numId="13" w16cid:durableId="395517258">
    <w:abstractNumId w:val="5"/>
  </w:num>
  <w:num w:numId="14" w16cid:durableId="1437559325">
    <w:abstractNumId w:val="5"/>
  </w:num>
  <w:num w:numId="15" w16cid:durableId="1680693042">
    <w:abstractNumId w:val="10"/>
  </w:num>
  <w:num w:numId="16" w16cid:durableId="716927058">
    <w:abstractNumId w:val="10"/>
  </w:num>
  <w:num w:numId="17" w16cid:durableId="1248229522">
    <w:abstractNumId w:val="10"/>
  </w:num>
  <w:num w:numId="18" w16cid:durableId="883099227">
    <w:abstractNumId w:val="10"/>
  </w:num>
  <w:num w:numId="19" w16cid:durableId="1648626355">
    <w:abstractNumId w:val="10"/>
  </w:num>
  <w:num w:numId="20" w16cid:durableId="465777855">
    <w:abstractNumId w:val="10"/>
  </w:num>
  <w:num w:numId="21" w16cid:durableId="1469973410">
    <w:abstractNumId w:val="10"/>
  </w:num>
  <w:num w:numId="22" w16cid:durableId="426116058">
    <w:abstractNumId w:val="3"/>
  </w:num>
  <w:num w:numId="23" w16cid:durableId="851379416">
    <w:abstractNumId w:val="9"/>
  </w:num>
  <w:num w:numId="24" w16cid:durableId="76948039">
    <w:abstractNumId w:val="2"/>
  </w:num>
  <w:num w:numId="25" w16cid:durableId="2116289710">
    <w:abstractNumId w:val="9"/>
  </w:num>
  <w:num w:numId="26" w16cid:durableId="1774277946">
    <w:abstractNumId w:val="1"/>
  </w:num>
  <w:num w:numId="27" w16cid:durableId="1882667041">
    <w:abstractNumId w:val="9"/>
  </w:num>
  <w:num w:numId="28" w16cid:durableId="1603487409">
    <w:abstractNumId w:val="0"/>
  </w:num>
  <w:num w:numId="29" w16cid:durableId="1098866297">
    <w:abstractNumId w:val="9"/>
  </w:num>
  <w:num w:numId="30" w16cid:durableId="1610508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forms" w:enforcement="1" w:cryptProviderType="rsaAES" w:cryptAlgorithmClass="hash" w:cryptAlgorithmType="typeAny" w:cryptAlgorithmSid="14" w:cryptSpinCount="100000" w:hash="+zixqLD+UOMso1bYb3l1grstmonBEawGPRxsext2bS0mJ36/KlmfJqR6Wh+9rXVL/I4RL/3JTh+TpodoIzst1w==" w:salt="bgypFcKG3f9XuaGH1H/0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EF"/>
    <w:rsid w:val="0003290B"/>
    <w:rsid w:val="00047611"/>
    <w:rsid w:val="00053578"/>
    <w:rsid w:val="00060B0A"/>
    <w:rsid w:val="00062431"/>
    <w:rsid w:val="00071C66"/>
    <w:rsid w:val="00076D5E"/>
    <w:rsid w:val="000A0A02"/>
    <w:rsid w:val="000A5130"/>
    <w:rsid w:val="000A7424"/>
    <w:rsid w:val="000C2A14"/>
    <w:rsid w:val="000D0126"/>
    <w:rsid w:val="000D0B64"/>
    <w:rsid w:val="000D2A45"/>
    <w:rsid w:val="000F7F78"/>
    <w:rsid w:val="00101087"/>
    <w:rsid w:val="00131157"/>
    <w:rsid w:val="0013555A"/>
    <w:rsid w:val="0013771D"/>
    <w:rsid w:val="0015210D"/>
    <w:rsid w:val="00177520"/>
    <w:rsid w:val="001820AF"/>
    <w:rsid w:val="00183048"/>
    <w:rsid w:val="00184668"/>
    <w:rsid w:val="00184B9D"/>
    <w:rsid w:val="0018608B"/>
    <w:rsid w:val="00193D6B"/>
    <w:rsid w:val="00194261"/>
    <w:rsid w:val="00196BA2"/>
    <w:rsid w:val="001A33B2"/>
    <w:rsid w:val="001B1396"/>
    <w:rsid w:val="001D176B"/>
    <w:rsid w:val="001D367F"/>
    <w:rsid w:val="001E16CA"/>
    <w:rsid w:val="001E3B99"/>
    <w:rsid w:val="001E62DF"/>
    <w:rsid w:val="001F6550"/>
    <w:rsid w:val="0020077C"/>
    <w:rsid w:val="00210D00"/>
    <w:rsid w:val="002248B0"/>
    <w:rsid w:val="00232519"/>
    <w:rsid w:val="002522E8"/>
    <w:rsid w:val="0025336E"/>
    <w:rsid w:val="002613F8"/>
    <w:rsid w:val="0029592E"/>
    <w:rsid w:val="00297D2C"/>
    <w:rsid w:val="002A2FD5"/>
    <w:rsid w:val="002A3B76"/>
    <w:rsid w:val="002C148C"/>
    <w:rsid w:val="002C26B3"/>
    <w:rsid w:val="002C34D2"/>
    <w:rsid w:val="002C5DDB"/>
    <w:rsid w:val="002E55E1"/>
    <w:rsid w:val="002E74AE"/>
    <w:rsid w:val="003016BC"/>
    <w:rsid w:val="00324352"/>
    <w:rsid w:val="00330F9B"/>
    <w:rsid w:val="0034465F"/>
    <w:rsid w:val="003509F3"/>
    <w:rsid w:val="00351801"/>
    <w:rsid w:val="0036022F"/>
    <w:rsid w:val="00364DC5"/>
    <w:rsid w:val="00395F06"/>
    <w:rsid w:val="00397405"/>
    <w:rsid w:val="003B3ED9"/>
    <w:rsid w:val="003B5C4D"/>
    <w:rsid w:val="003E19FE"/>
    <w:rsid w:val="003E79F7"/>
    <w:rsid w:val="003F4E8B"/>
    <w:rsid w:val="004010E9"/>
    <w:rsid w:val="00404BE1"/>
    <w:rsid w:val="004109A0"/>
    <w:rsid w:val="00411175"/>
    <w:rsid w:val="00411FE5"/>
    <w:rsid w:val="004142D0"/>
    <w:rsid w:val="00421A38"/>
    <w:rsid w:val="004231ED"/>
    <w:rsid w:val="00423B65"/>
    <w:rsid w:val="004533D8"/>
    <w:rsid w:val="0045427F"/>
    <w:rsid w:val="00466580"/>
    <w:rsid w:val="00494970"/>
    <w:rsid w:val="004A2AAA"/>
    <w:rsid w:val="004E1856"/>
    <w:rsid w:val="004E566A"/>
    <w:rsid w:val="005200A0"/>
    <w:rsid w:val="00537D4A"/>
    <w:rsid w:val="005428AB"/>
    <w:rsid w:val="005522A9"/>
    <w:rsid w:val="00553F1F"/>
    <w:rsid w:val="005801A4"/>
    <w:rsid w:val="00594309"/>
    <w:rsid w:val="005947E1"/>
    <w:rsid w:val="0059669F"/>
    <w:rsid w:val="005C3BC7"/>
    <w:rsid w:val="005D0DD3"/>
    <w:rsid w:val="005D7131"/>
    <w:rsid w:val="005F143B"/>
    <w:rsid w:val="005F31D8"/>
    <w:rsid w:val="005F62FF"/>
    <w:rsid w:val="00600361"/>
    <w:rsid w:val="00601D6A"/>
    <w:rsid w:val="00603B00"/>
    <w:rsid w:val="0061210F"/>
    <w:rsid w:val="006403A2"/>
    <w:rsid w:val="0065694A"/>
    <w:rsid w:val="006701E2"/>
    <w:rsid w:val="006721F3"/>
    <w:rsid w:val="006806A7"/>
    <w:rsid w:val="006920B2"/>
    <w:rsid w:val="006B4941"/>
    <w:rsid w:val="006D10F9"/>
    <w:rsid w:val="006E7463"/>
    <w:rsid w:val="006F1140"/>
    <w:rsid w:val="006F520E"/>
    <w:rsid w:val="00701370"/>
    <w:rsid w:val="0071414A"/>
    <w:rsid w:val="0071639A"/>
    <w:rsid w:val="0071711C"/>
    <w:rsid w:val="00723495"/>
    <w:rsid w:val="007343AC"/>
    <w:rsid w:val="00737623"/>
    <w:rsid w:val="00737E88"/>
    <w:rsid w:val="00742D98"/>
    <w:rsid w:val="00742DB9"/>
    <w:rsid w:val="00756505"/>
    <w:rsid w:val="0075693E"/>
    <w:rsid w:val="0076067C"/>
    <w:rsid w:val="0077319F"/>
    <w:rsid w:val="007813BB"/>
    <w:rsid w:val="00793EF7"/>
    <w:rsid w:val="007A6745"/>
    <w:rsid w:val="007A7442"/>
    <w:rsid w:val="007B229C"/>
    <w:rsid w:val="007B2FBF"/>
    <w:rsid w:val="007B4F61"/>
    <w:rsid w:val="007D71D8"/>
    <w:rsid w:val="007D788C"/>
    <w:rsid w:val="007E1A96"/>
    <w:rsid w:val="00801EB3"/>
    <w:rsid w:val="008309A0"/>
    <w:rsid w:val="00847AB4"/>
    <w:rsid w:val="0086334A"/>
    <w:rsid w:val="008645A5"/>
    <w:rsid w:val="00874D1A"/>
    <w:rsid w:val="00894D03"/>
    <w:rsid w:val="00897385"/>
    <w:rsid w:val="00897418"/>
    <w:rsid w:val="008C3B46"/>
    <w:rsid w:val="008D0D4A"/>
    <w:rsid w:val="008D1E7C"/>
    <w:rsid w:val="008D61DF"/>
    <w:rsid w:val="008E4269"/>
    <w:rsid w:val="00907270"/>
    <w:rsid w:val="009137FC"/>
    <w:rsid w:val="00916CC0"/>
    <w:rsid w:val="00926411"/>
    <w:rsid w:val="00930434"/>
    <w:rsid w:val="00932CE6"/>
    <w:rsid w:val="009376D3"/>
    <w:rsid w:val="009415C7"/>
    <w:rsid w:val="009433E6"/>
    <w:rsid w:val="00945850"/>
    <w:rsid w:val="00957C18"/>
    <w:rsid w:val="009644D6"/>
    <w:rsid w:val="00967B2B"/>
    <w:rsid w:val="00971342"/>
    <w:rsid w:val="00993827"/>
    <w:rsid w:val="00994E5C"/>
    <w:rsid w:val="009A198C"/>
    <w:rsid w:val="009A4421"/>
    <w:rsid w:val="009B415D"/>
    <w:rsid w:val="009B429A"/>
    <w:rsid w:val="009B4F51"/>
    <w:rsid w:val="009C05A0"/>
    <w:rsid w:val="009D6B99"/>
    <w:rsid w:val="009D7B34"/>
    <w:rsid w:val="009E45A1"/>
    <w:rsid w:val="009E75A6"/>
    <w:rsid w:val="009F6A56"/>
    <w:rsid w:val="00A07AF6"/>
    <w:rsid w:val="00A33A28"/>
    <w:rsid w:val="00A40F4B"/>
    <w:rsid w:val="00A452CC"/>
    <w:rsid w:val="00A5619B"/>
    <w:rsid w:val="00A62480"/>
    <w:rsid w:val="00A74456"/>
    <w:rsid w:val="00A748A4"/>
    <w:rsid w:val="00A74ABD"/>
    <w:rsid w:val="00A76FD6"/>
    <w:rsid w:val="00A85D0D"/>
    <w:rsid w:val="00A87EA9"/>
    <w:rsid w:val="00A90A23"/>
    <w:rsid w:val="00A93F53"/>
    <w:rsid w:val="00AB1E99"/>
    <w:rsid w:val="00AB3E77"/>
    <w:rsid w:val="00AB776E"/>
    <w:rsid w:val="00AB7C63"/>
    <w:rsid w:val="00AC2CA6"/>
    <w:rsid w:val="00AC30E3"/>
    <w:rsid w:val="00AD26A1"/>
    <w:rsid w:val="00AD317D"/>
    <w:rsid w:val="00AD3B7C"/>
    <w:rsid w:val="00AE70E3"/>
    <w:rsid w:val="00AF5B1D"/>
    <w:rsid w:val="00B02752"/>
    <w:rsid w:val="00B16848"/>
    <w:rsid w:val="00B17404"/>
    <w:rsid w:val="00B2615E"/>
    <w:rsid w:val="00B445C3"/>
    <w:rsid w:val="00B510AA"/>
    <w:rsid w:val="00B60B60"/>
    <w:rsid w:val="00B6770D"/>
    <w:rsid w:val="00B81B98"/>
    <w:rsid w:val="00B926EF"/>
    <w:rsid w:val="00BA33B1"/>
    <w:rsid w:val="00BB469D"/>
    <w:rsid w:val="00BC5D16"/>
    <w:rsid w:val="00BC60D6"/>
    <w:rsid w:val="00BC6DE8"/>
    <w:rsid w:val="00BC6E58"/>
    <w:rsid w:val="00BD142B"/>
    <w:rsid w:val="00BD6A1C"/>
    <w:rsid w:val="00BF3B3E"/>
    <w:rsid w:val="00BF7C3E"/>
    <w:rsid w:val="00C26039"/>
    <w:rsid w:val="00C30CA5"/>
    <w:rsid w:val="00C609D8"/>
    <w:rsid w:val="00C7088F"/>
    <w:rsid w:val="00C8268D"/>
    <w:rsid w:val="00C8361C"/>
    <w:rsid w:val="00C85D09"/>
    <w:rsid w:val="00C91BF5"/>
    <w:rsid w:val="00C93CDB"/>
    <w:rsid w:val="00C96D4D"/>
    <w:rsid w:val="00CA4D61"/>
    <w:rsid w:val="00CB4F91"/>
    <w:rsid w:val="00CC73AD"/>
    <w:rsid w:val="00D00511"/>
    <w:rsid w:val="00D03EDA"/>
    <w:rsid w:val="00D23311"/>
    <w:rsid w:val="00D2675C"/>
    <w:rsid w:val="00D3548B"/>
    <w:rsid w:val="00D4431F"/>
    <w:rsid w:val="00D468FF"/>
    <w:rsid w:val="00D53E2C"/>
    <w:rsid w:val="00D63440"/>
    <w:rsid w:val="00D71B4C"/>
    <w:rsid w:val="00D90335"/>
    <w:rsid w:val="00D95CB9"/>
    <w:rsid w:val="00D96843"/>
    <w:rsid w:val="00DA358E"/>
    <w:rsid w:val="00DE1BFC"/>
    <w:rsid w:val="00E00BA3"/>
    <w:rsid w:val="00E01F29"/>
    <w:rsid w:val="00E0492D"/>
    <w:rsid w:val="00E1519B"/>
    <w:rsid w:val="00E2127F"/>
    <w:rsid w:val="00E21C9B"/>
    <w:rsid w:val="00E233DB"/>
    <w:rsid w:val="00E24A8A"/>
    <w:rsid w:val="00E25838"/>
    <w:rsid w:val="00E405CA"/>
    <w:rsid w:val="00E407A6"/>
    <w:rsid w:val="00E612E7"/>
    <w:rsid w:val="00E65B6C"/>
    <w:rsid w:val="00E661B7"/>
    <w:rsid w:val="00E817FA"/>
    <w:rsid w:val="00E90DB0"/>
    <w:rsid w:val="00E9278C"/>
    <w:rsid w:val="00E955DF"/>
    <w:rsid w:val="00E956D3"/>
    <w:rsid w:val="00E95B15"/>
    <w:rsid w:val="00EA1CD4"/>
    <w:rsid w:val="00EB0B86"/>
    <w:rsid w:val="00EC0C6E"/>
    <w:rsid w:val="00EC2615"/>
    <w:rsid w:val="00EC2C32"/>
    <w:rsid w:val="00ED308F"/>
    <w:rsid w:val="00EE6DEF"/>
    <w:rsid w:val="00EF1031"/>
    <w:rsid w:val="00F10DDB"/>
    <w:rsid w:val="00F26E5F"/>
    <w:rsid w:val="00F26F55"/>
    <w:rsid w:val="00F437D8"/>
    <w:rsid w:val="00F535E7"/>
    <w:rsid w:val="00F53D18"/>
    <w:rsid w:val="00F5764B"/>
    <w:rsid w:val="00F71EC8"/>
    <w:rsid w:val="00F87B96"/>
    <w:rsid w:val="00F9056C"/>
    <w:rsid w:val="00FB1EAA"/>
    <w:rsid w:val="00FC37A1"/>
    <w:rsid w:val="00FD7F90"/>
    <w:rsid w:val="00FF0410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6EF13"/>
  <w15:chartTrackingRefBased/>
  <w15:docId w15:val="{0F1F1A51-7EE9-4A03-92A2-EF298C6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E65B6C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Heading1">
    <w:name w:val="heading 1"/>
    <w:basedOn w:val="Normal"/>
    <w:next w:val="BodyText"/>
    <w:link w:val="Heading1Char"/>
    <w:qFormat/>
    <w:rsid w:val="00E65B6C"/>
    <w:pPr>
      <w:keepNext/>
      <w:numPr>
        <w:numId w:val="21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E65B6C"/>
    <w:pPr>
      <w:keepNext/>
      <w:numPr>
        <w:ilvl w:val="1"/>
        <w:numId w:val="21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link w:val="Heading3Char"/>
    <w:qFormat/>
    <w:rsid w:val="00E65B6C"/>
    <w:pPr>
      <w:numPr>
        <w:ilvl w:val="2"/>
        <w:numId w:val="21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E65B6C"/>
    <w:pPr>
      <w:numPr>
        <w:ilvl w:val="3"/>
        <w:numId w:val="21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E65B6C"/>
    <w:pPr>
      <w:numPr>
        <w:ilvl w:val="4"/>
        <w:numId w:val="21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E65B6C"/>
    <w:pPr>
      <w:numPr>
        <w:ilvl w:val="5"/>
        <w:numId w:val="21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65B6C"/>
    <w:pPr>
      <w:numPr>
        <w:ilvl w:val="6"/>
        <w:numId w:val="21"/>
      </w:numPr>
      <w:spacing w:after="180" w:line="260" w:lineRule="atLeast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1" w:customStyle="1">
    <w:name w:val="Bullet 1"/>
    <w:basedOn w:val="Normal"/>
    <w:uiPriority w:val="8"/>
    <w:qFormat/>
    <w:rsid w:val="00E65B6C"/>
    <w:pPr>
      <w:spacing w:after="180" w:line="260" w:lineRule="atLeast"/>
    </w:pPr>
  </w:style>
  <w:style w:type="paragraph" w:styleId="Bullet2" w:customStyle="1">
    <w:name w:val="Bullet 2"/>
    <w:basedOn w:val="Normal"/>
    <w:uiPriority w:val="8"/>
    <w:qFormat/>
    <w:rsid w:val="00E65B6C"/>
    <w:pPr>
      <w:spacing w:line="260" w:lineRule="atLeast"/>
    </w:pPr>
  </w:style>
  <w:style w:type="numbering" w:styleId="BMDefinitions" w:customStyle="1">
    <w:name w:val="B&amp;M Definitions"/>
    <w:uiPriority w:val="99"/>
    <w:rsid w:val="00E65B6C"/>
    <w:pPr>
      <w:numPr>
        <w:numId w:val="3"/>
      </w:numPr>
    </w:pPr>
  </w:style>
  <w:style w:type="numbering" w:styleId="BMHeadings" w:customStyle="1">
    <w:name w:val="B&amp;M Headings"/>
    <w:uiPriority w:val="99"/>
    <w:rsid w:val="00E65B6C"/>
    <w:pPr>
      <w:numPr>
        <w:numId w:val="4"/>
      </w:numPr>
    </w:pPr>
  </w:style>
  <w:style w:type="numbering" w:styleId="BMListNumbers" w:customStyle="1">
    <w:name w:val="B&amp;M List Numbers"/>
    <w:uiPriority w:val="99"/>
    <w:rsid w:val="00E65B6C"/>
    <w:pPr>
      <w:numPr>
        <w:numId w:val="5"/>
      </w:numPr>
    </w:pPr>
  </w:style>
  <w:style w:type="numbering" w:styleId="BMSchedules" w:customStyle="1">
    <w:name w:val="B&amp;M Schedules"/>
    <w:uiPriority w:val="99"/>
    <w:rsid w:val="00E65B6C"/>
    <w:pPr>
      <w:numPr>
        <w:numId w:val="6"/>
      </w:numPr>
    </w:pPr>
  </w:style>
  <w:style w:type="paragraph" w:styleId="BMKAddressInfo" w:customStyle="1">
    <w:name w:val="BMK Address Info"/>
    <w:link w:val="BMKAddressInfoChar"/>
    <w:semiHidden/>
    <w:rsid w:val="00E65B6C"/>
    <w:pPr>
      <w:spacing w:after="0" w:line="240" w:lineRule="auto"/>
    </w:pPr>
    <w:rPr>
      <w:rFonts w:ascii="Arial" w:hAnsi="Arial" w:eastAsia="PMingLiU"/>
      <w:noProof/>
      <w:sz w:val="16"/>
      <w:lang w:val="en-AU" w:eastAsia="zh-CN"/>
    </w:rPr>
  </w:style>
  <w:style w:type="character" w:styleId="BMKAddressInfoChar" w:customStyle="1">
    <w:name w:val="BMK Address Info Char"/>
    <w:link w:val="BMKAddressInfo"/>
    <w:semiHidden/>
    <w:rsid w:val="00E65B6C"/>
    <w:rPr>
      <w:rFonts w:ascii="Arial" w:hAnsi="Arial" w:eastAsia="PMingLiU"/>
      <w:noProof/>
      <w:sz w:val="16"/>
      <w:lang w:val="en-AU" w:eastAsia="zh-CN"/>
    </w:rPr>
  </w:style>
  <w:style w:type="paragraph" w:styleId="BMKAddress1" w:customStyle="1">
    <w:name w:val="BMK Address1"/>
    <w:basedOn w:val="Normal"/>
    <w:semiHidden/>
    <w:rsid w:val="00E65B6C"/>
    <w:pPr>
      <w:spacing w:line="260" w:lineRule="atLeast"/>
    </w:pPr>
  </w:style>
  <w:style w:type="paragraph" w:styleId="BMKAttention" w:customStyle="1">
    <w:name w:val="BMK Attention"/>
    <w:basedOn w:val="Normal"/>
    <w:semiHidden/>
    <w:rsid w:val="00E65B6C"/>
    <w:pPr>
      <w:spacing w:line="260" w:lineRule="atLeast"/>
    </w:pPr>
  </w:style>
  <w:style w:type="paragraph" w:styleId="BMKCities" w:customStyle="1">
    <w:name w:val="BMK Cities"/>
    <w:semiHidden/>
    <w:rsid w:val="00E65B6C"/>
    <w:pPr>
      <w:spacing w:after="0" w:line="240" w:lineRule="auto"/>
    </w:pPr>
    <w:rPr>
      <w:rFonts w:ascii="Arial" w:hAnsi="Arial" w:eastAsia="PMingLiU"/>
      <w:noProof/>
      <w:spacing w:val="2"/>
      <w:sz w:val="11"/>
      <w:szCs w:val="11"/>
      <w:lang w:val="en-AU" w:eastAsia="zh-CN"/>
    </w:rPr>
  </w:style>
  <w:style w:type="paragraph" w:styleId="BMKCitiesSpace" w:customStyle="1">
    <w:name w:val="BMK Cities Space"/>
    <w:basedOn w:val="BMKCities"/>
    <w:semiHidden/>
    <w:rsid w:val="00E65B6C"/>
  </w:style>
  <w:style w:type="paragraph" w:styleId="BMKDeliveryPhrase" w:customStyle="1">
    <w:name w:val="BMK Delivery Phrase"/>
    <w:basedOn w:val="BMKAddressInfo"/>
    <w:semiHidden/>
    <w:rsid w:val="00E65B6C"/>
    <w:pPr>
      <w:framePr w:w="2943" w:h="1734" w:wrap="around" w:hAnchor="page" w:vAnchor="text" w:x="8533" w:y="208" w:hRule="exact"/>
    </w:pPr>
    <w:rPr>
      <w:b/>
    </w:rPr>
  </w:style>
  <w:style w:type="paragraph" w:styleId="BMKDocumentName" w:customStyle="1">
    <w:name w:val="BMK Document Name"/>
    <w:basedOn w:val="Normal"/>
    <w:next w:val="Normal"/>
    <w:semiHidden/>
    <w:rsid w:val="00E65B6C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styleId="BMKDocumentNameHK" w:customStyle="1">
    <w:name w:val="BMK Document Name HK"/>
    <w:basedOn w:val="Normal"/>
    <w:next w:val="Normal"/>
    <w:semiHidden/>
    <w:rsid w:val="00E65B6C"/>
    <w:pPr>
      <w:spacing w:line="200" w:lineRule="atLeast"/>
    </w:pPr>
    <w:rPr>
      <w:rFonts w:ascii="Arial Black" w:hAnsi="Arial Black" w:eastAsiaTheme="majorEastAsia" w:cstheme="majorHAnsi"/>
      <w:b/>
      <w:noProof/>
      <w:sz w:val="18"/>
      <w:szCs w:val="32"/>
    </w:rPr>
  </w:style>
  <w:style w:type="paragraph" w:styleId="BMKLegalNoticePhrase" w:customStyle="1">
    <w:name w:val="BMK Legal Notice Phrase"/>
    <w:basedOn w:val="Normal"/>
    <w:semiHidden/>
    <w:rsid w:val="00E65B6C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LetterCaption" w:customStyle="1">
    <w:name w:val="BMK LetterCaption"/>
    <w:basedOn w:val="BMKLegalNoticePhrase"/>
    <w:next w:val="Normal"/>
    <w:semiHidden/>
    <w:rsid w:val="00E65B6C"/>
    <w:pPr>
      <w:spacing w:before="0"/>
    </w:p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E65B6C"/>
    <w:rPr>
      <w:b/>
      <w:bCs/>
    </w:rPr>
  </w:style>
  <w:style w:type="character" w:styleId="BMKMemberFirmNameChar" w:customStyle="1">
    <w:name w:val="BMK Member Firm Name Char"/>
    <w:link w:val="BMKMemberFirmName"/>
    <w:semiHidden/>
    <w:rsid w:val="00E65B6C"/>
    <w:rPr>
      <w:rFonts w:ascii="Arial" w:hAnsi="Arial" w:eastAsia="PMingLiU"/>
      <w:b/>
      <w:bCs/>
      <w:noProof/>
      <w:sz w:val="16"/>
      <w:lang w:val="en-AU" w:eastAsia="zh-CN"/>
    </w:rPr>
  </w:style>
  <w:style w:type="paragraph" w:styleId="BMKMultiOffice" w:customStyle="1">
    <w:name w:val="BMK Multi Office"/>
    <w:basedOn w:val="Normal"/>
    <w:next w:val="Normal"/>
    <w:semiHidden/>
    <w:rsid w:val="00E65B6C"/>
    <w:rPr>
      <w:rFonts w:ascii="Arial Black" w:hAnsi="Arial Black" w:eastAsia="PMingLiU"/>
      <w:noProof/>
      <w:spacing w:val="2"/>
      <w:sz w:val="11"/>
      <w:szCs w:val="24"/>
    </w:rPr>
  </w:style>
  <w:style w:type="paragraph" w:styleId="BMKMultiOfficeAddress" w:customStyle="1">
    <w:name w:val="BMK Multi Office Address"/>
    <w:basedOn w:val="BMKCities"/>
    <w:semiHidden/>
    <w:rsid w:val="00E65B6C"/>
  </w:style>
  <w:style w:type="paragraph" w:styleId="BMKPartnerList" w:customStyle="1">
    <w:name w:val="BMK Partner List"/>
    <w:basedOn w:val="BMKCities"/>
    <w:semiHidden/>
    <w:rsid w:val="00E65B6C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styleId="BMKPrivacyText" w:customStyle="1">
    <w:name w:val="BMK Privacy Text"/>
    <w:basedOn w:val="Footer"/>
    <w:link w:val="BMKPrivacyTextChar"/>
    <w:semiHidden/>
    <w:rsid w:val="00E65B6C"/>
  </w:style>
  <w:style w:type="character" w:styleId="BMKPrivacyTextChar" w:customStyle="1">
    <w:name w:val="BMK Privacy Text Char"/>
    <w:link w:val="BMKPrivacyText"/>
    <w:semiHidden/>
    <w:rsid w:val="00E65B6C"/>
    <w:rPr>
      <w:rFonts w:asciiTheme="majorHAnsi" w:hAnsiTheme="majorHAnsi" w:eastAsiaTheme="majorEastAsia" w:cstheme="majorHAnsi"/>
      <w:noProof/>
      <w:sz w:val="16"/>
      <w:lang w:val="en-AU" w:eastAsia="zh-CN"/>
    </w:rPr>
  </w:style>
  <w:style w:type="paragraph" w:styleId="Footer">
    <w:name w:val="footer"/>
    <w:basedOn w:val="Normal"/>
    <w:link w:val="FooterChar"/>
    <w:uiPriority w:val="99"/>
    <w:rsid w:val="00E65B6C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</w:rPr>
  </w:style>
  <w:style w:type="character" w:styleId="FooterChar" w:customStyle="1">
    <w:name w:val="Footer Char"/>
    <w:link w:val="Footer"/>
    <w:uiPriority w:val="99"/>
    <w:rsid w:val="00E65B6C"/>
    <w:rPr>
      <w:rFonts w:asciiTheme="majorHAnsi" w:hAnsiTheme="majorHAnsi" w:eastAsiaTheme="majorEastAsia" w:cstheme="majorHAnsi"/>
      <w:noProof/>
      <w:sz w:val="16"/>
      <w:lang w:val="en-AU" w:eastAsia="zh-CN"/>
    </w:rPr>
  </w:style>
  <w:style w:type="paragraph" w:styleId="BMKPrivacyTitle" w:customStyle="1">
    <w:name w:val="BMK Privacy Title"/>
    <w:basedOn w:val="Normal"/>
    <w:semiHidden/>
    <w:rsid w:val="00E65B6C"/>
    <w:pPr>
      <w:spacing w:before="260" w:after="140" w:line="240" w:lineRule="atLeast"/>
    </w:pPr>
    <w:rPr>
      <w:rFonts w:ascii="Arial Black" w:hAnsi="Arial Black"/>
      <w:sz w:val="18"/>
    </w:rPr>
  </w:style>
  <w:style w:type="paragraph" w:styleId="BMKQualifier" w:customStyle="1">
    <w:name w:val="BMK Qualifier"/>
    <w:semiHidden/>
    <w:rsid w:val="00E65B6C"/>
    <w:pPr>
      <w:spacing w:after="200" w:line="170" w:lineRule="atLeast"/>
    </w:pPr>
    <w:rPr>
      <w:rFonts w:eastAsia="PMingLiU" w:asciiTheme="majorHAnsi" w:hAnsiTheme="majorHAnsi"/>
      <w:caps/>
      <w:noProof/>
      <w:sz w:val="13"/>
      <w:szCs w:val="13"/>
      <w:lang w:val="en-AU" w:eastAsia="zh-CN"/>
    </w:rPr>
  </w:style>
  <w:style w:type="paragraph" w:styleId="BMKRecipient1" w:customStyle="1">
    <w:name w:val="BMK Recipient1"/>
    <w:basedOn w:val="Normal"/>
    <w:semiHidden/>
    <w:rsid w:val="00E65B6C"/>
    <w:pPr>
      <w:spacing w:line="260" w:lineRule="atLeast"/>
    </w:pPr>
  </w:style>
  <w:style w:type="paragraph" w:styleId="BMKRefInfo" w:customStyle="1">
    <w:name w:val="BMK Ref Info"/>
    <w:basedOn w:val="BMKAddressInfo"/>
    <w:semiHidden/>
    <w:rsid w:val="00E65B6C"/>
    <w:pPr>
      <w:framePr w:w="2943" w:h="1734" w:wrap="around" w:hAnchor="page" w:vAnchor="text" w:x="8533" w:y="208" w:hRule="exact"/>
    </w:pPr>
  </w:style>
  <w:style w:type="paragraph" w:styleId="BMKRegions" w:customStyle="1">
    <w:name w:val="BMK Regions"/>
    <w:basedOn w:val="BMKCities"/>
    <w:next w:val="BMKCities"/>
    <w:semiHidden/>
    <w:rsid w:val="00E65B6C"/>
    <w:rPr>
      <w:rFonts w:ascii="Arial Black" w:hAnsi="Arial Black"/>
      <w:szCs w:val="24"/>
    </w:rPr>
  </w:style>
  <w:style w:type="paragraph" w:styleId="BMKSalutation" w:customStyle="1">
    <w:name w:val="BMK Salutation"/>
    <w:basedOn w:val="Normal"/>
    <w:semiHidden/>
    <w:rsid w:val="00E65B6C"/>
    <w:pPr>
      <w:spacing w:line="260" w:lineRule="atLeast"/>
    </w:pPr>
  </w:style>
  <w:style w:type="paragraph" w:styleId="BMKSubject" w:customStyle="1">
    <w:name w:val="BMK Subject"/>
    <w:basedOn w:val="Normal"/>
    <w:semiHidden/>
    <w:rsid w:val="00E65B6C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BMKSubtitle" w:customStyle="1">
    <w:name w:val="BMK Subtitle"/>
    <w:basedOn w:val="Normal"/>
    <w:next w:val="BodyText"/>
    <w:semiHidden/>
    <w:rsid w:val="00E65B6C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E65B6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65B6C"/>
  </w:style>
  <w:style w:type="paragraph" w:styleId="BMKTitle" w:customStyle="1">
    <w:name w:val="BMK Title"/>
    <w:basedOn w:val="Normal"/>
    <w:next w:val="BodyText"/>
    <w:semiHidden/>
    <w:rsid w:val="00E65B6C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paragraph" w:styleId="BMKDate" w:customStyle="1">
    <w:name w:val="BMKDate"/>
    <w:basedOn w:val="Normal"/>
    <w:semiHidden/>
    <w:rsid w:val="00E65B6C"/>
    <w:pPr>
      <w:spacing w:line="260" w:lineRule="atLeast"/>
    </w:pPr>
  </w:style>
  <w:style w:type="paragraph" w:styleId="BMKHeaderLogoSHI" w:customStyle="1">
    <w:name w:val="BMKHeaderLogoSHI"/>
    <w:semiHidden/>
    <w:rsid w:val="00E65B6C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styleId="Definition" w:customStyle="1">
    <w:name w:val="Definition"/>
    <w:basedOn w:val="DefaultParagraphFont"/>
    <w:uiPriority w:val="3"/>
    <w:rsid w:val="00E65B6C"/>
    <w:rPr>
      <w:b/>
      <w:bCs/>
      <w:i w:val="0"/>
      <w:szCs w:val="28"/>
    </w:rPr>
  </w:style>
  <w:style w:type="paragraph" w:styleId="DefinitionParagraph" w:customStyle="1">
    <w:name w:val="Definition Paragraph"/>
    <w:basedOn w:val="Normal"/>
    <w:uiPriority w:val="2"/>
    <w:rsid w:val="00E65B6C"/>
    <w:pPr>
      <w:numPr>
        <w:numId w:val="7"/>
      </w:numPr>
      <w:spacing w:after="180" w:line="260" w:lineRule="atLeast"/>
    </w:pPr>
  </w:style>
  <w:style w:type="character" w:styleId="DMReference" w:customStyle="1">
    <w:name w:val="DMReference"/>
    <w:basedOn w:val="FooterChar"/>
    <w:semiHidden/>
    <w:rsid w:val="00E65B6C"/>
    <w:rPr>
      <w:rFonts w:asciiTheme="majorHAnsi" w:hAnsiTheme="majorHAnsi" w:eastAsiaTheme="majorEastAsia" w:cstheme="majorHAnsi"/>
      <w:noProof/>
      <w:sz w:val="16"/>
      <w:szCs w:val="16"/>
      <w:lang w:val="en-AU" w:eastAsia="zh-CN"/>
    </w:rPr>
  </w:style>
  <w:style w:type="paragraph" w:styleId="LetterDetail" w:customStyle="1">
    <w:name w:val="LetterDetail"/>
    <w:basedOn w:val="Normal"/>
    <w:semiHidden/>
    <w:rsid w:val="00E65B6C"/>
    <w:pPr>
      <w:spacing w:line="260" w:lineRule="atLeast"/>
    </w:pPr>
  </w:style>
  <w:style w:type="paragraph" w:styleId="OtherContact" w:customStyle="1">
    <w:name w:val="OtherContact"/>
    <w:basedOn w:val="Normal"/>
    <w:semiHidden/>
    <w:rsid w:val="00E65B6C"/>
    <w:rPr>
      <w:rFonts w:asciiTheme="majorHAnsi" w:hAnsiTheme="majorHAnsi" w:eastAsiaTheme="majorEastAsia" w:cstheme="majorHAnsi"/>
      <w:sz w:val="16"/>
    </w:rPr>
  </w:style>
  <w:style w:type="paragraph" w:styleId="Recital" w:customStyle="1">
    <w:name w:val="Recital"/>
    <w:basedOn w:val="Normal"/>
    <w:uiPriority w:val="7"/>
    <w:rsid w:val="00E65B6C"/>
    <w:pPr>
      <w:numPr>
        <w:numId w:val="8"/>
      </w:numPr>
      <w:spacing w:after="180" w:line="260" w:lineRule="atLeast"/>
    </w:pPr>
    <w:rPr>
      <w:rFonts w:cs="Times New Roman"/>
    </w:rPr>
  </w:style>
  <w:style w:type="paragraph" w:styleId="SchH1" w:customStyle="1">
    <w:name w:val="SchH1"/>
    <w:basedOn w:val="Normal"/>
    <w:next w:val="BodyText"/>
    <w:uiPriority w:val="6"/>
    <w:rsid w:val="00E65B6C"/>
    <w:pPr>
      <w:keepNext/>
      <w:numPr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E65B6C"/>
    <w:pPr>
      <w:keepNext/>
      <w:numPr>
        <w:ilvl w:val="1"/>
        <w:numId w:val="14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E65B6C"/>
    <w:pPr>
      <w:numPr>
        <w:ilvl w:val="2"/>
        <w:numId w:val="14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E65B6C"/>
    <w:pPr>
      <w:numPr>
        <w:ilvl w:val="3"/>
        <w:numId w:val="14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E65B6C"/>
    <w:pPr>
      <w:numPr>
        <w:ilvl w:val="4"/>
        <w:numId w:val="14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E65B6C"/>
    <w:pPr>
      <w:numPr>
        <w:ilvl w:val="5"/>
        <w:numId w:val="14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E65B6C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Heading" w:customStyle="1">
    <w:name w:val="TOCHeading"/>
    <w:basedOn w:val="Normal"/>
    <w:next w:val="BodyText"/>
    <w:uiPriority w:val="11"/>
    <w:semiHidden/>
    <w:rsid w:val="00E65B6C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  <w:sz w:val="24"/>
    </w:rPr>
  </w:style>
  <w:style w:type="character" w:styleId="Heading1Char" w:customStyle="1">
    <w:name w:val="Heading 1 Char"/>
    <w:basedOn w:val="DefaultParagraphFont"/>
    <w:link w:val="Heading1"/>
    <w:rsid w:val="00E65B6C"/>
    <w:rPr>
      <w:rFonts w:asciiTheme="majorHAnsi" w:hAnsiTheme="majorHAnsi" w:eastAsiaTheme="majorEastAsia" w:cstheme="majorHAnsi"/>
      <w:b/>
      <w:bCs/>
      <w:szCs w:val="28"/>
      <w:lang w:val="en-AU" w:eastAsia="zh-CN"/>
    </w:rPr>
  </w:style>
  <w:style w:type="character" w:styleId="Heading2Char" w:customStyle="1">
    <w:name w:val="Heading 2 Char"/>
    <w:basedOn w:val="DefaultParagraphFont"/>
    <w:link w:val="Heading2"/>
    <w:rsid w:val="00E65B6C"/>
    <w:rPr>
      <w:rFonts w:asciiTheme="majorHAnsi" w:hAnsiTheme="majorHAnsi" w:eastAsiaTheme="majorEastAsia" w:cstheme="majorHAnsi"/>
      <w:b/>
      <w:bCs/>
      <w:szCs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rsid w:val="00E65B6C"/>
    <w:rPr>
      <w:rFonts w:eastAsiaTheme="minorEastAsia"/>
      <w:szCs w:val="28"/>
      <w:lang w:val="en-AU" w:eastAsia="zh-CN"/>
    </w:rPr>
  </w:style>
  <w:style w:type="character" w:styleId="Heading4Char" w:customStyle="1">
    <w:name w:val="Heading 4 Char"/>
    <w:basedOn w:val="DefaultParagraphFont"/>
    <w:link w:val="Heading4"/>
    <w:rsid w:val="00E65B6C"/>
    <w:rPr>
      <w:rFonts w:eastAsiaTheme="minorEastAsia"/>
      <w:szCs w:val="28"/>
      <w:lang w:val="en-AU" w:eastAsia="zh-CN"/>
    </w:rPr>
  </w:style>
  <w:style w:type="character" w:styleId="Heading5Char" w:customStyle="1">
    <w:name w:val="Heading 5 Char"/>
    <w:basedOn w:val="DefaultParagraphFont"/>
    <w:link w:val="Heading5"/>
    <w:rsid w:val="00E65B6C"/>
    <w:rPr>
      <w:rFonts w:eastAsiaTheme="minorEastAsia"/>
      <w:szCs w:val="28"/>
      <w:lang w:val="en-AU" w:eastAsia="zh-CN"/>
    </w:rPr>
  </w:style>
  <w:style w:type="character" w:styleId="Heading6Char" w:customStyle="1">
    <w:name w:val="Heading 6 Char"/>
    <w:basedOn w:val="DefaultParagraphFont"/>
    <w:link w:val="Heading6"/>
    <w:rsid w:val="00E65B6C"/>
    <w:rPr>
      <w:rFonts w:eastAsiaTheme="minorEastAsia"/>
      <w:szCs w:val="28"/>
      <w:lang w:val="en-AU" w:eastAsia="zh-CN"/>
    </w:rPr>
  </w:style>
  <w:style w:type="character" w:styleId="Heading7Char" w:customStyle="1">
    <w:name w:val="Heading 7 Char"/>
    <w:basedOn w:val="DefaultParagraphFont"/>
    <w:link w:val="Heading7"/>
    <w:rsid w:val="00E65B6C"/>
    <w:rPr>
      <w:rFonts w:eastAsiaTheme="minorEastAsia"/>
      <w:szCs w:val="28"/>
      <w:lang w:val="en-AU" w:eastAsia="zh-CN"/>
    </w:rPr>
  </w:style>
  <w:style w:type="character" w:styleId="Hyperlink">
    <w:name w:val="Hyperlink"/>
    <w:uiPriority w:val="6"/>
    <w:semiHidden/>
    <w:rsid w:val="00E65B6C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E65B6C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E65B6C"/>
    <w:pPr>
      <w:numPr>
        <w:numId w:val="29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E65B6C"/>
    <w:pPr>
      <w:numPr>
        <w:ilvl w:val="1"/>
        <w:numId w:val="29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E65B6C"/>
    <w:pPr>
      <w:numPr>
        <w:ilvl w:val="2"/>
        <w:numId w:val="29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E65B6C"/>
    <w:pPr>
      <w:numPr>
        <w:ilvl w:val="3"/>
        <w:numId w:val="29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E65B6C"/>
    <w:rPr>
      <w:szCs w:val="16"/>
    </w:rPr>
  </w:style>
  <w:style w:type="paragraph" w:styleId="Header">
    <w:name w:val="header"/>
    <w:basedOn w:val="Normal"/>
    <w:link w:val="HeaderChar"/>
    <w:uiPriority w:val="99"/>
    <w:unhideWhenUsed/>
    <w:rsid w:val="00A40F4B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0F4B"/>
    <w:rPr>
      <w:rFonts w:eastAsiaTheme="minorEastAsia"/>
      <w:szCs w:val="28"/>
      <w:lang w:val="en-AU" w:eastAsia="zh-CN"/>
    </w:rPr>
  </w:style>
  <w:style w:type="paragraph" w:styleId="ListParagraph">
    <w:name w:val="List Paragraph"/>
    <w:basedOn w:val="Normal"/>
    <w:uiPriority w:val="34"/>
    <w:qFormat/>
    <w:rsid w:val="00BC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2024-02-06T22:27:10.0000000Z</dcterms:modified>
</coreProperties>
</file>